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Aural y Enriquecimiento Semántico: Guía Exhaustiva de Implementación de SSML en el Ecosistema EPUB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convergencia de la publicación digital y las tecnologías de la Open Web Platform ha transformado el libro electrónico de un mero facsímil digital a un artefacto multimodal y semánticamente rico. En el centro de esta evolución se encuentra la capacidad del formato EPUB 3 para orquestar experiencias de lectura aural mediante la implementación del </w:t>
      </w:r>
      <w:r w:rsidDel="00000000" w:rsidR="00000000" w:rsidRPr="00000000">
        <w:rPr>
          <w:rFonts w:ascii="Google Sans Text" w:cs="Google Sans Text" w:eastAsia="Google Sans Text" w:hAnsi="Google Sans Text"/>
          <w:b w:val="1"/>
          <w:bCs w:val="1"/>
          <w:color w:val="1f1f1f"/>
          <w:rtl w:val="0"/>
        </w:rPr>
        <w:t xml:space="preserve">Speech Synthesis Markup Language (SSML)</w:t>
      </w:r>
      <w:r w:rsidDel="00000000" w:rsidR="00000000" w:rsidRPr="00000000">
        <w:rPr>
          <w:rFonts w:ascii="Google Sans Text" w:cs="Google Sans Text" w:eastAsia="Google Sans Text" w:hAnsi="Google Sans Text"/>
          <w:color w:val="1f1f1f"/>
          <w:rtl w:val="0"/>
        </w:rPr>
        <w:t xml:space="preserve">. Este informe técnico ofrece una disección profunda de los mecanismos, normativas y flujos de trabajo necesarios para integrar SSML en la producción de ebooks. Desde la inyección granular de fonemas mediante atributos en XHTML5 hasta la coreografía macroestructural de </w:t>
      </w:r>
      <w:r w:rsidDel="00000000" w:rsidR="00000000" w:rsidRPr="00000000">
        <w:rPr>
          <w:rFonts w:ascii="Google Sans Text" w:cs="Google Sans Text" w:eastAsia="Google Sans Text" w:hAnsi="Google Sans Text"/>
          <w:i w:val="1"/>
          <w:iCs w:val="1"/>
          <w:color w:val="1f1f1f"/>
          <w:rtl w:val="0"/>
        </w:rPr>
        <w:t xml:space="preserve">Media Overlays</w:t>
      </w:r>
      <w:r w:rsidDel="00000000" w:rsidR="00000000" w:rsidRPr="00000000">
        <w:rPr>
          <w:rFonts w:ascii="Google Sans Text" w:cs="Google Sans Text" w:eastAsia="Google Sans Text" w:hAnsi="Google Sans Text"/>
          <w:color w:val="1f1f1f"/>
          <w:rtl w:val="0"/>
        </w:rPr>
        <w:t xml:space="preserve"> sincronizados, se analiza cómo los editores pueden trascender la lectura visual predeterminada. A través de un enfoque basado en los estándares del W3C y el IDPF, esta guía aborda la tensión entre la síntesis de voz automática y la narración humana, proponiendo metodologías para el control prosódico, la gestión de lexicones de pronunciación (PLS) y el estilado aural mediante CSS Speech, garantizando así la accesibilidad universal y una fidelidad narrativa sin precedentes.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El Paradigma Aural en la Edición Digital: De la Accesibilidad a la Inmersión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historia del libro electrónico ha estado dominada tradicionalmente por la primacía de lo visual. Los esfuerzos de maquetación se han centrado en la tipografía, el flujo de texto y la adaptación a diferentes tamaños de pantalla. Sin embargo, la especificación EPUB 3, en su alineación con HTML5, introdujo un cambio de paradigma fundamental: el reconocimiento del canal auditivo como un medio de consumo de información de primer orden, no meramente como una característica auxiliar de accesibilidad. La integración de tecnologías de voz no es un añadido superficial; es una reconfiguración de la arquitectura del libro digital que permite que el contenido sea agnóstico al sentido mediante el cual se percibe.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Evolución Normativa: Del Texto Plano a la Semántica Vocal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las iteraciones anteriores del estándar, como EPUB 2.0.1, la accesibilidad auditiva dependía casi exclusivamente de la heurística de los lectores de pantalla externos (screen readers) y de la capacidad de inferencia de los motores </w:t>
      </w:r>
      <w:r w:rsidDel="00000000" w:rsidR="00000000" w:rsidRPr="00000000">
        <w:rPr>
          <w:rFonts w:ascii="Google Sans Text" w:cs="Google Sans Text" w:eastAsia="Google Sans Text" w:hAnsi="Google Sans Text"/>
          <w:i w:val="1"/>
          <w:iCs w:val="1"/>
          <w:color w:val="1f1f1f"/>
          <w:rtl w:val="0"/>
        </w:rPr>
        <w:t xml:space="preserve">Text-to-Speech</w:t>
      </w:r>
      <w:r w:rsidDel="00000000" w:rsidR="00000000" w:rsidRPr="00000000">
        <w:rPr>
          <w:rFonts w:ascii="Google Sans Text" w:cs="Google Sans Text" w:eastAsia="Google Sans Text" w:hAnsi="Google Sans Text"/>
          <w:color w:val="1f1f1f"/>
          <w:rtl w:val="0"/>
        </w:rPr>
        <w:t xml:space="preserve"> (TTS) básicos. Estos motores, al encontrarse con texto plano, aplicaban reglas de pronunciación estándar que a menudo fallaban ante nombres propios, neologismos, homógrafos o estructuras complejas, resultando en una experiencia de usuario fragmentada y robótica.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 la llegada de EPUB 3, el International Digital Publishing Forum (IDPF) y posteriormente el World Wide Web Consortium (W3C) establecieron un marco robusto para el control autoral de la voz. Este marco se sostiene sobre tres pilares normativos interconectados que permiten al creador del contenido dictar cómo debe sonar su obra: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Atributos SSML:</w:t>
      </w:r>
      <w:r w:rsidDel="00000000" w:rsidR="00000000" w:rsidRPr="00000000">
        <w:rPr>
          <w:rFonts w:ascii="Google Sans Text" w:cs="Google Sans Text" w:eastAsia="Google Sans Text" w:hAnsi="Google Sans Text"/>
          <w:color w:val="1f1f1f"/>
          <w:rtl w:val="0"/>
        </w:rPr>
        <w:t xml:space="preserve"> La capacidad de incrustar instrucciones fonéticas directamente en el marcado estructural del documento.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PLS (Pronunciation Lexicon Specification):</w:t>
      </w:r>
      <w:r w:rsidDel="00000000" w:rsidR="00000000" w:rsidRPr="00000000">
        <w:rPr>
          <w:rFonts w:ascii="Google Sans Text" w:cs="Google Sans Text" w:eastAsia="Google Sans Text" w:hAnsi="Google Sans Text"/>
          <w:color w:val="1f1f1f"/>
          <w:rtl w:val="0"/>
        </w:rPr>
        <w:t xml:space="preserve"> La definición de diccionarios de pronunciación globales que aplican reglas a todo el corpus del texto.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CSS Speech:</w:t>
      </w:r>
      <w:r w:rsidDel="00000000" w:rsidR="00000000" w:rsidRPr="00000000">
        <w:rPr>
          <w:rFonts w:ascii="Google Sans Text" w:cs="Google Sans Text" w:eastAsia="Google Sans Text" w:hAnsi="Google Sans Text"/>
          <w:color w:val="1f1f1f"/>
          <w:rtl w:val="0"/>
        </w:rPr>
        <w:t xml:space="preserve"> La extensión de las hojas de estilo en cascada para controlar propiedades aurales como volumen, tono, velocidad y espacialización del sonido.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Convergencia de Estándares Web y Editoriales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adopción de SSML en el ecosistema EPUB no es un fenómeno aislado, sino parte de la integración profunda con la Open Web Platform. Al utilizar XHTML5 como formato de contenido principal, los ebooks heredan la semántica de la web moderna. Sin embargo, el desafío técnico radica en que, mientras SSML fue diseñado originalmente como un lenguaje de marcado XML independiente para sistemas de respuesta de voz interactiva (IVR), su implementación en EPUB requiere una adaptación específica: la "atributización" de sus elementos para coexistir dentro de la gramática HTML sin romper la validación.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distinción es crítica: mientras que un desarrollador de asistentes de voz (como Alexa o Google Assistant) escribe documentos SSML puros (&lt;speak&gt;Hola mundo&lt;/speak&gt;), un maquetador de EPUB debe inyectar la lógica de SSML dentro de la estructura del libro (&lt;span ssml:ph="..."&gt;Hola mundo&lt;/span&gt;). Esta guía explora las implicaciones de esta arquitectura híbrida, donde la estructura visual y la instrucción aural deben habitar el mismo código fuente sin interferir mutuamente.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Arquitectura Técnica de SSML en EPUB 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implementación de SSML en un archivo EPUB 3 no es trivial; requiere una comprensión precisa de los espacios de nombres XML (XML Namespaces) y de la jerarquía de procesamiento de los sistemas de lectura (Reading Systems). La especificación dicta que los sistemas de lectura conformes deben ser capaces de procesar estas instrucciones para mejorar la renderización TTS, aunque la realidad de la fragmentación del mercado de dispositivos (eReaders, tablets, smartphones) obliga a los desarrolladores a adoptar estrategias defensivas y de mejora progresiva.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Declaración de Espacios de Nombres (Namespaces)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primer paso ineludible para cualquier implementación de SSML es la declaración del espacio de nombres. XML es estricto; si un atributo no pertenece al vocabulario estándar de XHTML5, debe ser explícitamente definido para evitar errores de validación.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utilizar los atributos de SSML, el elemento raíz &lt;html&gt; de cada documento XHTML dentro del paquete EPUB debe incluir la declaración del namespace correspondiente. El URI normativo definido por el W3C para la síntesis de voz es http://www.w3.org/2001/10/synthesis.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Código de Ejemplo de Declaración Correcta: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&lt;?xml version="1.0" encoding="UTF-8"?&gt;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"http://www.w3.org/1999/xhtml"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xmlns:epub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"http://www.idpf.org/2007/ops"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xmlns:ssml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"http://www.w3.org/2001/10/synthesis"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Ejemplo de Implementación SSML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omisión de esta línea es una de las causas más frecuentes de fallos en la validación con herramientas como EPUBCheck, generando errores de tipo HTM_010 o OPF_004 relacionados con prefijos no declarados.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Es fundamental entender que el prefijo ssml: es una convención, pero la vinculación al URI es lo que técnicamente habilita la funcionalidad en el parser del dispositivo de lectura.</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Dualidad de la Implementación: Atributos vs. Etiquetas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Una fuente común de confusión para los desarrolladores que vienen del mundo de las aplicaciones de voz es la prohibición general de usar etiquetas SSML completas (como &lt;break&gt;, &lt;prosody&gt;, &lt;voice&gt;) directamente dentro del cuerpo XHTML de un EPUB. El estándar EPUB 3 </w:t>
      </w:r>
      <w:r w:rsidDel="00000000" w:rsidR="00000000" w:rsidRPr="00000000">
        <w:rPr>
          <w:rFonts w:ascii="Google Sans Text" w:cs="Google Sans Text" w:eastAsia="Google Sans Text" w:hAnsi="Google Sans Text"/>
          <w:b w:val="1"/>
          <w:bCs w:val="1"/>
          <w:color w:val="1f1f1f"/>
          <w:rtl w:val="0"/>
        </w:rPr>
        <w:t xml:space="preserve">recast</w:t>
      </w:r>
      <w:r w:rsidDel="00000000" w:rsidR="00000000" w:rsidRPr="00000000">
        <w:rPr>
          <w:rFonts w:ascii="Google Sans Text" w:cs="Google Sans Text" w:eastAsia="Google Sans Text" w:hAnsi="Google Sans Text"/>
          <w:color w:val="1f1f1f"/>
          <w:rtl w:val="0"/>
        </w:rPr>
        <w:t xml:space="preserve"> (reformula) la funcionalidad de SSML para ser utilizada como atributos en elementos HTML existentes.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decisión de diseño se tomó para mantener la validez del documento XHTML y separar la estructura semántica del comportamiento de la voz. Por lo tanto, no se debe escribir: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&lt;prosody rate="slow"&gt;Texto lento&lt;/prosody&gt;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Sino que se debe utilizar la estructura HTML y aplicar estilos CSS Speech o atributos específicos: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&lt;span style="-epub-voice-rate: slow;"&gt;Texto lento&lt;/span&gt; (Vía CSS)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&lt;span ssml:ph="..."&gt;Texto fonético&lt;/span&gt; (Vía Atributo SSML)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única excepción a esta regla de "solo atributos" se encuentra en los documentos de </w:t>
      </w:r>
      <w:r w:rsidDel="00000000" w:rsidR="00000000" w:rsidRPr="00000000">
        <w:rPr>
          <w:rFonts w:ascii="Google Sans Text" w:cs="Google Sans Text" w:eastAsia="Google Sans Text" w:hAnsi="Google Sans Text"/>
          <w:i w:val="1"/>
          <w:iCs w:val="1"/>
          <w:color w:val="1f1f1f"/>
          <w:rtl w:val="0"/>
        </w:rPr>
        <w:t xml:space="preserve">Media Overlays</w:t>
      </w:r>
      <w:r w:rsidDel="00000000" w:rsidR="00000000" w:rsidRPr="00000000">
        <w:rPr>
          <w:rFonts w:ascii="Google Sans Text" w:cs="Google Sans Text" w:eastAsia="Google Sans Text" w:hAnsi="Google Sans Text"/>
          <w:color w:val="1f1f1f"/>
          <w:rtl w:val="0"/>
        </w:rPr>
        <w:t xml:space="preserve"> (SMIL) y en los archivos XML externos utilizados para generar audio pregrabado, donde la sintaxis SSML completa es válida y necesaria, como veremos en secciones posteriores.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El Modelo de Procesamiento del Motor TTS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Cuando un sistema de lectura (como Thorium Reader o Apple Books) procesa un EPUB con TTS activado, sigue una jerarquía de prioridades para determinar cómo pronunciar una palabra:</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Instrucción Explícita Inline (ssml:ph):</w:t>
      </w:r>
      <w:r w:rsidDel="00000000" w:rsidR="00000000" w:rsidRPr="00000000">
        <w:rPr>
          <w:rFonts w:ascii="Google Sans Text" w:cs="Google Sans Text" w:eastAsia="Google Sans Text" w:hAnsi="Google Sans Text"/>
          <w:color w:val="1f1f1f"/>
          <w:rtl w:val="0"/>
        </w:rPr>
        <w:t xml:space="preserve"> Tiene la máxima prioridad. Si existe, el motor ignora sus propias reglas y cualquier léxico externo.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Lexicón de Pronunciación (PLS):</w:t>
      </w:r>
      <w:r w:rsidDel="00000000" w:rsidR="00000000" w:rsidRPr="00000000">
        <w:rPr>
          <w:rFonts w:ascii="Google Sans Text" w:cs="Google Sans Text" w:eastAsia="Google Sans Text" w:hAnsi="Google Sans Text"/>
          <w:color w:val="1f1f1f"/>
          <w:rtl w:val="0"/>
        </w:rPr>
        <w:t xml:space="preserve"> Si no hay instrucción inline, el sistema consulta los archivos PLS vinculados para ver si la palabra tiene una entrada global definida.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Reglas Heurísticas del Motor:</w:t>
      </w:r>
      <w:r w:rsidDel="00000000" w:rsidR="00000000" w:rsidRPr="00000000">
        <w:rPr>
          <w:rFonts w:ascii="Google Sans Text" w:cs="Google Sans Text" w:eastAsia="Google Sans Text" w:hAnsi="Google Sans Text"/>
          <w:color w:val="1f1f1f"/>
          <w:rtl w:val="0"/>
        </w:rPr>
        <w:t xml:space="preserve"> Si no hay PLS, el motor utiliza sus algoritmos internos basados en el atributo xml:lang del elemento o del documento.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jerarquía subraya la importancia de una estrategia de maquetación escalonada: usar PLS para términos recurrentes y ssml:ph para excepciones contextuales o palabras únicas.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Implementación Granular: Fonemas y Alfabetos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control más preciso que un maquetador tiene sobre la experiencia auditiva reside en el uso de los atributos ssml:ph y ssml:alphabet. Estas herramientas permiten corregir la pronunciación de heterónimos, nombres extranjeros, acrónimos no estándar y neologismos literarios, garantizando que la interpretación de la máquina se alinee con la intención del autor.</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El Atributo ssml:ph: Inyección Fonética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atributo ssml:ph (phoneme) permite suministrar una cadena de fonemas que sustituye el contenido textual del elemento durante la reproducción aural. Es crucial notar que esto no afecta la visualización del texto; el lector ve la palabra escrita, pero escucha los fonemas definidos.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aplicación de este atributo debe hacerse con cuidado quirúrgico. Se recomienda envolver la palabra o frase específica en una etiqueta &lt;span&gt; genérica para aislar el efecto. Aplicar ssml:ph a un elemento de bloque grande como un &lt;p&gt; sustituiría la lectura de todo el párrafo por la cadena fonética, lo cual es raramente deseable a menos que se trate de un párrafo completamente ilegible visualmente que requiera una interpretación auditiva alternativa.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 Comparativa de Uso de ssml:ph en Contextos Comunes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Caso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Ejemplo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Problema TTS Típico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Solución SSML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Heterónimos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bajo (pez) nadaba..."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Pronunciado como "bajo" (estatura).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&lt;span ssml:ph="bæs"&gt;bajo&lt;/span&gt;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Acrónimos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W3C publicó..."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Leído como palabra "Wec".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&lt;span ssml:ph="dʌbəljuː θriː siː"&gt;W3C&lt;/span&gt;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Nombres Propios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"Saoirse Ronan"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Pronunciación errática.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&lt;span ssml:ph="ˈsɪərʃə"&gt;Saoirse&lt;/span&gt;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Fechas/Números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"1984" (Título)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Leído como "Mil novecientos..."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&lt;span ssml:ph="nain'ti:n 'eiti 'fo:"&gt;1984&lt;/span&gt;</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El Atributo ssml:alphabet: Selección del Sistema Fonético</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el atributo ssml:ph sea interpretable, el motor TTS debe saber en qué "idioma fonético" están escritos los símbolos. El atributo ssml:alphabet define este esquema.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estándar W3C recomienda fuertemente el uso del </w:t>
      </w:r>
      <w:r w:rsidDel="00000000" w:rsidR="00000000" w:rsidRPr="00000000">
        <w:rPr>
          <w:rFonts w:ascii="Google Sans Text" w:cs="Google Sans Text" w:eastAsia="Google Sans Text" w:hAnsi="Google Sans Text"/>
          <w:b w:val="1"/>
          <w:bCs w:val="1"/>
          <w:color w:val="1f1f1f"/>
          <w:rtl w:val="0"/>
        </w:rPr>
        <w:t xml:space="preserve">Alfabeto Fonético Internacional (IPA)</w:t>
      </w:r>
      <w:r w:rsidDel="00000000" w:rsidR="00000000" w:rsidRPr="00000000">
        <w:rPr>
          <w:rFonts w:ascii="Google Sans Text" w:cs="Google Sans Text" w:eastAsia="Google Sans Text" w:hAnsi="Google Sans Text"/>
          <w:color w:val="1f1f1f"/>
          <w:rtl w:val="0"/>
        </w:rPr>
        <w:t xml:space="preserve">, denotado por el valor ipa. El IPA es el sistema más universal y preciso, capaz de representar los sonidos de prácticamente cualquier lenguaje humano.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existen alternativas históricas y técnicas:</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x-sampa:</w:t>
      </w:r>
      <w:r w:rsidDel="00000000" w:rsidR="00000000" w:rsidRPr="00000000">
        <w:rPr>
          <w:rFonts w:ascii="Google Sans Text" w:cs="Google Sans Text" w:eastAsia="Google Sans Text" w:hAnsi="Google Sans Text"/>
          <w:color w:val="1f1f1f"/>
          <w:rtl w:val="0"/>
        </w:rPr>
        <w:t xml:space="preserve"> El </w:t>
      </w:r>
      <w:r w:rsidDel="00000000" w:rsidR="00000000" w:rsidRPr="00000000">
        <w:rPr>
          <w:rFonts w:ascii="Google Sans Text" w:cs="Google Sans Text" w:eastAsia="Google Sans Text" w:hAnsi="Google Sans Text"/>
          <w:i w:val="1"/>
          <w:iCs w:val="1"/>
          <w:color w:val="1f1f1f"/>
          <w:rtl w:val="0"/>
        </w:rPr>
        <w:t xml:space="preserve">Extended Speech Assessment Methods Phonetic Alphabet</w:t>
      </w:r>
      <w:r w:rsidDel="00000000" w:rsidR="00000000" w:rsidRPr="00000000">
        <w:rPr>
          <w:rFonts w:ascii="Google Sans Text" w:cs="Google Sans Text" w:eastAsia="Google Sans Text" w:hAnsi="Google Sans Text"/>
          <w:color w:val="1f1f1f"/>
          <w:rtl w:val="0"/>
        </w:rPr>
        <w:t xml:space="preserve">. Es una transliteración del IPA a caracteres ASCII de 7 bits. Fue muy útil en la era previa a Unicode, pero hoy en día su uso es secundario frente a IPA, aunque algunos motores antiguos pueden preferirlo.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x-JEITA:</w:t>
      </w:r>
      <w:r w:rsidDel="00000000" w:rsidR="00000000" w:rsidRPr="00000000">
        <w:rPr>
          <w:rFonts w:ascii="Google Sans Text" w:cs="Google Sans Text" w:eastAsia="Google Sans Text" w:hAnsi="Google Sans Text"/>
          <w:color w:val="1f1f1f"/>
          <w:rtl w:val="0"/>
        </w:rPr>
        <w:t xml:space="preserve"> Un conjunto de alfabetos fonéticos específicos para el mercado japonés, crucial para la correcta pronunciación de Kanji en nombres propios (x-JEITA-IT-4002).</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Alfabetos propietarios:</w:t>
      </w:r>
      <w:r w:rsidDel="00000000" w:rsidR="00000000" w:rsidRPr="00000000">
        <w:rPr>
          <w:rFonts w:ascii="Google Sans Text" w:cs="Google Sans Text" w:eastAsia="Google Sans Text" w:hAnsi="Google Sans Text"/>
          <w:color w:val="1f1f1f"/>
          <w:rtl w:val="0"/>
        </w:rPr>
        <w:t xml:space="preserve"> Algunos proveedores de TTS (como Microsoft o Amazon) pueden soportar esquemas propios, pero su uso en EPUB desaconseja por romper la interoperabilidad.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Mejores Prácticas de Declaración: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puede declarar el alfabeto a nivel global en la etiqueta &lt;html&gt; para evitar repeticiones, y sobrescribirlo localmente si es necesario.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xmlns:ssml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"http://www.w3.org/2001/10/synthesis"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ssml:alphabet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"ipa"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La pronunciación de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ssml:ph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"ˈiːpʌb"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EPUB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es estándar.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Pero en sistemas antiguos usamos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ssml:alphabet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"x-sampa"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ssml:ph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i:pVb"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EPUB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Consideraciones de Accesibilidad y Fallback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 vital considerar qué sucede si el motor TTS no soporta los atributos SSML. En un sistema no conforme, el motor ignorará los atributos y leerá el texto contenido en el &lt;span&gt;. Por esta razón, </w:t>
      </w:r>
      <w:r w:rsidDel="00000000" w:rsidR="00000000" w:rsidRPr="00000000">
        <w:rPr>
          <w:rFonts w:ascii="Google Sans Text" w:cs="Google Sans Text" w:eastAsia="Google Sans Text" w:hAnsi="Google Sans Text"/>
          <w:b w:val="1"/>
          <w:bCs w:val="1"/>
          <w:color w:val="1f1f1f"/>
          <w:rtl w:val="0"/>
        </w:rPr>
        <w:t xml:space="preserve">nunca</w:t>
      </w:r>
      <w:r w:rsidDel="00000000" w:rsidR="00000000" w:rsidRPr="00000000">
        <w:rPr>
          <w:rFonts w:ascii="Google Sans Text" w:cs="Google Sans Text" w:eastAsia="Google Sans Text" w:hAnsi="Google Sans Text"/>
          <w:color w:val="1f1f1f"/>
          <w:rtl w:val="0"/>
        </w:rPr>
        <w:t xml:space="preserve"> se debe usar un ssml:ph vacío (ssml:ph="") con la intención de silenciar texto, ya que esto generará un error de validación (HTM_007) y un comportamiento impredecible. Para silenciar texto visual, se deben usar las técnicas de ARIA (aria-hidden="true") o CSS Speech (speak: none).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Estilado Aural: El Módulo CSS Speech</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Mientras que SSML se ocupa de la pronunciación </w:t>
      </w:r>
      <w:r w:rsidDel="00000000" w:rsidR="00000000" w:rsidRPr="00000000">
        <w:rPr>
          <w:rFonts w:ascii="Google Sans Text" w:cs="Google Sans Text" w:eastAsia="Google Sans Text" w:hAnsi="Google Sans Text"/>
          <w:i w:val="1"/>
          <w:iCs w:val="1"/>
          <w:color w:val="1f1f1f"/>
          <w:rtl w:val="0"/>
        </w:rPr>
        <w:t xml:space="preserve">microscópica</w:t>
      </w:r>
      <w:r w:rsidDel="00000000" w:rsidR="00000000" w:rsidRPr="00000000">
        <w:rPr>
          <w:rFonts w:ascii="Google Sans Text" w:cs="Google Sans Text" w:eastAsia="Google Sans Text" w:hAnsi="Google Sans Text"/>
          <w:color w:val="1f1f1f"/>
          <w:rtl w:val="0"/>
        </w:rPr>
        <w:t xml:space="preserve">, el módulo </w:t>
      </w:r>
      <w:r w:rsidDel="00000000" w:rsidR="00000000" w:rsidRPr="00000000">
        <w:rPr>
          <w:rFonts w:ascii="Google Sans Text" w:cs="Google Sans Text" w:eastAsia="Google Sans Text" w:hAnsi="Google Sans Text"/>
          <w:b w:val="1"/>
          <w:bCs w:val="1"/>
          <w:color w:val="1f1f1f"/>
          <w:rtl w:val="0"/>
        </w:rPr>
        <w:t xml:space="preserve">CSS Speech Level 1</w:t>
      </w:r>
      <w:r w:rsidDel="00000000" w:rsidR="00000000" w:rsidRPr="00000000">
        <w:rPr>
          <w:rFonts w:ascii="Google Sans Text" w:cs="Google Sans Text" w:eastAsia="Google Sans Text" w:hAnsi="Google Sans Text"/>
          <w:color w:val="1f1f1f"/>
          <w:rtl w:val="0"/>
        </w:rPr>
        <w:t xml:space="preserve"> permite a los diseñadores controlar la presentación </w:t>
      </w:r>
      <w:r w:rsidDel="00000000" w:rsidR="00000000" w:rsidRPr="00000000">
        <w:rPr>
          <w:rFonts w:ascii="Google Sans Text" w:cs="Google Sans Text" w:eastAsia="Google Sans Text" w:hAnsi="Google Sans Text"/>
          <w:i w:val="1"/>
          <w:iCs w:val="1"/>
          <w:color w:val="1f1f1f"/>
          <w:rtl w:val="0"/>
        </w:rPr>
        <w:t xml:space="preserve">macroscópica</w:t>
      </w:r>
      <w:r w:rsidDel="00000000" w:rsidR="00000000" w:rsidRPr="00000000">
        <w:rPr>
          <w:rFonts w:ascii="Google Sans Text" w:cs="Google Sans Text" w:eastAsia="Google Sans Text" w:hAnsi="Google Sans Text"/>
          <w:color w:val="1f1f1f"/>
          <w:rtl w:val="0"/>
        </w:rPr>
        <w:t xml:space="preserve"> del audio. Este enfoque es filosóficamente coherente con la separación de contenido y presentación: el HTML define </w:t>
      </w:r>
      <w:r w:rsidDel="00000000" w:rsidR="00000000" w:rsidRPr="00000000">
        <w:rPr>
          <w:rFonts w:ascii="Google Sans Text" w:cs="Google Sans Text" w:eastAsia="Google Sans Text" w:hAnsi="Google Sans Text"/>
          <w:i w:val="1"/>
          <w:iCs w:val="1"/>
          <w:color w:val="1f1f1f"/>
          <w:rtl w:val="0"/>
        </w:rPr>
        <w:t xml:space="preserve">qué</w:t>
      </w:r>
      <w:r w:rsidDel="00000000" w:rsidR="00000000" w:rsidRPr="00000000">
        <w:rPr>
          <w:rFonts w:ascii="Google Sans Text" w:cs="Google Sans Text" w:eastAsia="Google Sans Text" w:hAnsi="Google Sans Text"/>
          <w:color w:val="1f1f1f"/>
          <w:rtl w:val="0"/>
        </w:rPr>
        <w:t xml:space="preserve"> se dice, y el CSS define </w:t>
      </w:r>
      <w:r w:rsidDel="00000000" w:rsidR="00000000" w:rsidRPr="00000000">
        <w:rPr>
          <w:rFonts w:ascii="Google Sans Text" w:cs="Google Sans Text" w:eastAsia="Google Sans Text" w:hAnsi="Google Sans Text"/>
          <w:i w:val="1"/>
          <w:iCs w:val="1"/>
          <w:color w:val="1f1f1f"/>
          <w:rtl w:val="0"/>
        </w:rPr>
        <w:t xml:space="preserve">cómo</w:t>
      </w:r>
      <w:r w:rsidDel="00000000" w:rsidR="00000000" w:rsidRPr="00000000">
        <w:rPr>
          <w:rFonts w:ascii="Google Sans Text" w:cs="Google Sans Text" w:eastAsia="Google Sans Text" w:hAnsi="Google Sans Text"/>
          <w:color w:val="1f1f1f"/>
          <w:rtl w:val="0"/>
        </w:rPr>
        <w:t xml:space="preserve"> se dice.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El Modelo de Caja Aural (Aural Box Model)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CSS Speech introduce un concepto abstracto: el "modelo de caja aural". Al igual que una caja visual tiene márgenes, bordes y relleno, una caja aural tiene propiedades temporales y espaciales que rodean al contenido hablado:</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Rest (Descanso):</w:t>
      </w:r>
      <w:r w:rsidDel="00000000" w:rsidR="00000000" w:rsidRPr="00000000">
        <w:rPr>
          <w:rFonts w:ascii="Google Sans Text" w:cs="Google Sans Text" w:eastAsia="Google Sans Text" w:hAnsi="Google Sans Text"/>
          <w:color w:val="1f1f1f"/>
          <w:rtl w:val="0"/>
        </w:rPr>
        <w:t xml:space="preserve"> Equivalente al margen. Silencio que separa elementos.</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Cue (Señal):</w:t>
      </w:r>
      <w:r w:rsidDel="00000000" w:rsidR="00000000" w:rsidRPr="00000000">
        <w:rPr>
          <w:rFonts w:ascii="Google Sans Text" w:cs="Google Sans Text" w:eastAsia="Google Sans Text" w:hAnsi="Google Sans Text"/>
          <w:color w:val="1f1f1f"/>
          <w:rtl w:val="0"/>
        </w:rPr>
        <w:t xml:space="preserve"> Equivalente al borde. Un sonido (icono auditivo) que delimita el elemento.</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Pause (Pausa):</w:t>
      </w:r>
      <w:r w:rsidDel="00000000" w:rsidR="00000000" w:rsidRPr="00000000">
        <w:rPr>
          <w:rFonts w:ascii="Google Sans Text" w:cs="Google Sans Text" w:eastAsia="Google Sans Text" w:hAnsi="Google Sans Text"/>
          <w:color w:val="1f1f1f"/>
          <w:rtl w:val="0"/>
        </w:rPr>
        <w:t xml:space="preserve"> Equivalente al padding. Silencio interno antes o después de la lectura del contenido.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modelo permite crear una "topografía sonora" donde los encabezados, las citas y las notas al pie tienen su propio espacio y textura auditiva.</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Propiedades Críticas y Su Implementación</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Control de Pausas (pause-before, pause-after)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Estas propiedades son esenciales para el ritmo (pacing) de la lectura. Sin ellas, el TTS tiende a leer listas, encabezados y párrafos como un flujo continuo y agotador.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Estrategia de Pacing para Narrativa: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la producción de audiolibros profesionales, se estandarizan las pausas. Un inicio de capítulo requiere entre 2 y 3.5 segundos de silencio (room tone) para permitir al oyente transicionar mentalmente.17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CSS Speech para Pacing Narrativo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.chapter-title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Pausa dramática antes del título */</w:t>
      </w:r>
      <w:r w:rsidDel="00000000" w:rsidR="00000000" w:rsidRPr="00000000">
        <w:rPr>
          <w:rFonts w:ascii="Google Sans Text" w:cs="Google Sans Text" w:eastAsia="Google Sans Text" w:hAnsi="Google Sans Text"/>
          <w:color w:val="1f1f1f"/>
          <w:shd w:fill="f0f4f9" w:val="clear"/>
          <w:rtl w:val="0"/>
        </w:rPr>
        <w:br w:type="textWrapping"/>
        <w:t xml:space="preserve">    pause-before: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Pausa larga después del título para separar del cuerpo */</w:t>
      </w:r>
      <w:r w:rsidDel="00000000" w:rsidR="00000000" w:rsidRPr="00000000">
        <w:rPr>
          <w:rFonts w:ascii="Google Sans Text" w:cs="Google Sans Text" w:eastAsia="Google Sans Text" w:hAnsi="Google Sans Text"/>
          <w:color w:val="1f1f1f"/>
          <w:shd w:fill="f0f4f9" w:val="clear"/>
          <w:rtl w:val="0"/>
        </w:rPr>
        <w:br w:type="textWrapping"/>
        <w:t xml:space="preserve">    pause-after: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voice-family: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'male'</w:t>
      </w:r>
      <w:r w:rsidDel="00000000" w:rsidR="00000000" w:rsidRPr="00000000">
        <w:rPr>
          <w:rFonts w:ascii="Google Sans Text" w:cs="Google Sans Text" w:eastAsia="Google Sans Text" w:hAnsi="Google Sans Text"/>
          <w:color w:val="1f1f1f"/>
          <w:shd w:fill="f0f4f9" w:val="clear"/>
          <w:rtl w:val="0"/>
        </w:rPr>
        <w:t xml:space="preserve">, serif;</w:t>
        <w:br w:type="textWrapping"/>
        <w:t xml:space="preserve">    voice-rate: slow;</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.scene-break</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Pausa para cambio de escena dentro de un capítulo */</w:t>
      </w:r>
      <w:r w:rsidDel="00000000" w:rsidR="00000000" w:rsidRPr="00000000">
        <w:rPr>
          <w:rFonts w:ascii="Google Sans Text" w:cs="Google Sans Text" w:eastAsia="Google Sans Text" w:hAnsi="Google Sans Text"/>
          <w:color w:val="1f1f1f"/>
          <w:shd w:fill="f0f4f9" w:val="clear"/>
          <w:rtl w:val="0"/>
        </w:rPr>
        <w:br w:type="textWrapping"/>
        <w:t xml:space="preserve">    pause-before: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valores pueden ser absolutos (ms, s) o relativos (weak, medium, strong), aunque los valores absolutos ofrecen mayor control.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Señales Auditivas (cue-before, cue-after)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"earcons" o iconos auditivos son extremadamente útiles en libros técnicos o educativos. Permiten indicar tipos de contenido sin necesidad de leer una etiqueta textual repetitiva.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Por ejemplo, en un libro de programación, en lugar de leer "Nota:..." cada vez, se puede reproducir un sonido de campanilla suave.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aside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cue-before: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'../audio/chime.mp3'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dB;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Sonido con volumen ajustado */</w:t>
      </w:r>
      <w:r w:rsidDel="00000000" w:rsidR="00000000" w:rsidRPr="00000000">
        <w:rPr>
          <w:rFonts w:ascii="Google Sans Text" w:cs="Google Sans Text" w:eastAsia="Google Sans Text" w:hAnsi="Google Sans Text"/>
          <w:color w:val="1f1f1f"/>
          <w:shd w:fill="f0f4f9" w:val="clear"/>
          <w:rtl w:val="0"/>
        </w:rPr>
        <w:br w:type="textWrapping"/>
        <w:t xml:space="preserve">    voice-volume: soft;</w:t>
        <w:br w:type="textWrapping"/>
        <w:t xml:space="preserve">}</w:t>
        <w:br w:type="textWrapping"/>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Esto reduce la carga cognitiva del oyente y agiliza la navegación auditiva.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Familia y Variación de Voces (voice-family, voice-balance)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propiedad voice-family permite simular una lectura dramatizada. Se puede asignar una voz masculina al narrador, una femenina a un personaje, y una voz "neutral" o sintetizada para las notas al pie.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propiedades como voice-balance (balance estéreo) pueden usarse para espacializar el audio: colocar las notas al margen en el canal izquierdo y el texto principal en el centro, creando una experiencia inmersiva.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.character-alice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voice-family: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'female'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'child'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voice-pitch: high;</w:t>
        <w:br w:type="textWrapping"/>
        <w:t xml:space="preserve">    voice-range: high;</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.character-gandalf</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voice-family: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voice-pitch: low;</w:t>
        <w:br w:type="textWrapping"/>
        <w:t xml:space="preserve">    voice-rate: slow;</w:t>
        <w:br w:type="textWrapping"/>
        <w:t xml:space="preserve">}</w:t>
        <w:br w:type="textWrapping"/>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Nota de compatibilidad:</w:t>
      </w:r>
      <w:r w:rsidDel="00000000" w:rsidR="00000000" w:rsidRPr="00000000">
        <w:rPr>
          <w:rFonts w:ascii="Google Sans Text" w:cs="Google Sans Text" w:eastAsia="Google Sans Text" w:hAnsi="Google Sans Text"/>
          <w:color w:val="1f1f1f"/>
          <w:rtl w:val="0"/>
        </w:rPr>
        <w:t xml:space="preserve"> Muchos lectores ignorarán la solicitud de voz específica si no tienen instalada una que coincida, haciendo fallback a la voz por defecto del sistema. Sin embargo, las propiedades de pitch y rate suelen tener mejor soporte universal.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Lexicones de Pronunciación (PLS): Gestión a Escala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obras extensas, series de novelas o textos técnicos, la gestión de la pronunciación mediante atributos ssml:ph inline es ineficiente y propensa a errores de inconsistencia. La solución escalable es el uso de </w:t>
      </w:r>
      <w:r w:rsidDel="00000000" w:rsidR="00000000" w:rsidRPr="00000000">
        <w:rPr>
          <w:rFonts w:ascii="Google Sans Text" w:cs="Google Sans Text" w:eastAsia="Google Sans Text" w:hAnsi="Google Sans Text"/>
          <w:b w:val="1"/>
          <w:bCs w:val="1"/>
          <w:color w:val="1f1f1f"/>
          <w:rtl w:val="0"/>
        </w:rPr>
        <w:t xml:space="preserve">Pronunciation Lexicon Specification (PLS)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archivo PLS es un documento XML externo que actúa como un diccionario centralizado. Permite definir una vez cómo se pronuncia un término y aplicarlo automáticamente a todas sus ocurrencias en el libro.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Estructura del Archivo PLS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archivo PLS se estructura mediante elementos &lt;lexeme&gt;, que contienen uno o más &lt;grapheme&gt; (la forma escrita) y uno o más &lt;phoneme&gt; (la pronunciación).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Ejemplo de Archivo pronunciation.pls: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&lt;?xml version="1.0" encoding="UTF-8"?&gt;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lexicon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"http://www.w3.org/2005/01/pronunciation-lexicon"</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alphabet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"ipa"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phoneme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ˈaʧe ˈte ˈeme ˈele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phoneme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Daenerys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Dany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grapheme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phoneme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dəˈnɛərɪs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phoneme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lexeme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lexicon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enfoque permite manejar múltiples grafías para una misma pronunciación, ideal para nombres con apodos o variaciones ortográficas.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Vinculación en el Manifiesto OPF</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el sistema de lectura reconozca y aplique el lexicón, este debe ser declarado en el archivo content.opf del EPUB. Es crucial usar el atributo rel="pronunciation" (si el lector lo soporta via HTML link) o simplemente incluirlo como un item en el manifiesto con el media-type correcto.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manifest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"pls-lexicon"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"pronunciation.pls"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media-type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"application/pls+xml"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manifest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Además, en los documentos XHTML, se puede vincular explícitamente dentro del &lt;head&gt; para asegurar la asociación: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HTML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"pronunciation"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"pronunciation.pls"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"application/pls+xml"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hreflang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Flujos de Trabajo Avanzados: Media Overlays y Narración Neural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Hasta ahora hemos discutido la síntesis de voz en tiempo real (TTS) realizada por el dispositivo del usuario. Sin embargo, para una experiencia auditiva "premium" (como libros infantiles, aprendizaje de idiomas o ediciones de lujo), EPUB 3 ofrece </w:t>
      </w:r>
      <w:r w:rsidDel="00000000" w:rsidR="00000000" w:rsidRPr="00000000">
        <w:rPr>
          <w:rFonts w:ascii="Google Sans Text" w:cs="Google Sans Text" w:eastAsia="Google Sans Text" w:hAnsi="Google Sans Text"/>
          <w:b w:val="1"/>
          <w:bCs w:val="1"/>
          <w:color w:val="1f1f1f"/>
          <w:rtl w:val="0"/>
        </w:rPr>
        <w:t xml:space="preserve">Media Overlays</w:t>
      </w:r>
      <w:r w:rsidDel="00000000" w:rsidR="00000000" w:rsidRPr="00000000">
        <w:rPr>
          <w:rFonts w:ascii="Google Sans Text" w:cs="Google Sans Text" w:eastAsia="Google Sans Text" w:hAnsi="Google Sans Text"/>
          <w:color w:val="1f1f1f"/>
          <w:rtl w:val="0"/>
        </w:rPr>
        <w:t xml:space="preserve"> (Superposiciones Multimedia). Esto permite sincronizar el texto con un archivo de audio pregrabado, resaltando las palabras a medida que se escuchan.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surge un flujo de trabajo híbrido fascinante: utilizar motores de TTS neuronal avanzados en la nube (como Amazon Polly, Google WaveNet o ElevenLabs) para </w:t>
      </w:r>
      <w:r w:rsidDel="00000000" w:rsidR="00000000" w:rsidRPr="00000000">
        <w:rPr>
          <w:rFonts w:ascii="Google Sans Text" w:cs="Google Sans Text" w:eastAsia="Google Sans Text" w:hAnsi="Google Sans Text"/>
          <w:i w:val="1"/>
          <w:iCs w:val="1"/>
          <w:color w:val="1f1f1f"/>
          <w:rtl w:val="0"/>
        </w:rPr>
        <w:t xml:space="preserve">generar</w:t>
      </w:r>
      <w:r w:rsidDel="00000000" w:rsidR="00000000" w:rsidRPr="00000000">
        <w:rPr>
          <w:rFonts w:ascii="Google Sans Text" w:cs="Google Sans Text" w:eastAsia="Google Sans Text" w:hAnsi="Google Sans Text"/>
          <w:color w:val="1f1f1f"/>
          <w:rtl w:val="0"/>
        </w:rPr>
        <w:t xml:space="preserve"> los archivos de audio utilizando SSML completo, y luego empaquetar ese audio en el EPUB.</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Generación de Audio con SSML Externo</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 generar el audio fuera del EPUB, no estamos limitados a los atributos inline. Podemos usar todo el poder del XML de SSML soportado por la API del proveedor.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Ejemplo de SSML para Generación Neural (AWS Polly/Google):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speak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amazon:domain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"news"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Bienvenidos al curso de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sub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alias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"doble-ve tres 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W3C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sub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break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Hoy hablaremos de accesibilidad.</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amazon:domain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voice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"Lupe"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prosody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¡Atención!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prosody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amazon:effect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"whispered"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Esto es un secreto.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amazon:effect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voice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speak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script genera un archivo MP3 con efectos de susurro, cambios de voz y estilo periodístico ("newscaster"), características imposibles de lograr con el TTS estándar de un eReader.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Sincronización SMIL (Synchronized Multimedia Integration Language)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obtenido el MP3, se debe crear un archivo SMIL para sincronizarlo con el XHTML. Este archivo actúa como el mapa de tiempos.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Estructura SMIL Detallada: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smil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"http://www.w3.org/ns/SMIL"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seq</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"capitulo1"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epub:textref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"cap1.xhtml"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"cap1.xhtml#parrafo1"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audio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"audio/cap1.mp3"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clipBegin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clipEnd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"12.5s"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"cap1.xhtml#parrafo2"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audio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"audio/cap1.mp3"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clipBegin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"12.5s"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clipEnd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"25.0s"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seq</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smil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Granularidad:</w:t>
      </w:r>
      <w:r w:rsidDel="00000000" w:rsidR="00000000" w:rsidRPr="00000000">
        <w:rPr>
          <w:rFonts w:ascii="Google Sans Text" w:cs="Google Sans Text" w:eastAsia="Google Sans Text" w:hAnsi="Google Sans Text"/>
          <w:color w:val="1f1f1f"/>
          <w:rtl w:val="0"/>
        </w:rPr>
        <w:t xml:space="preserve"> Se puede sincronizar a nivel de párrafo, frase o palabra. Para libros infantiles, la sincronización a nivel de palabra es preferible para el aprendizaje lector.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Ids:</w:t>
      </w:r>
      <w:r w:rsidDel="00000000" w:rsidR="00000000" w:rsidRPr="00000000">
        <w:rPr>
          <w:rFonts w:ascii="Google Sans Text" w:cs="Google Sans Text" w:eastAsia="Google Sans Text" w:hAnsi="Google Sans Text"/>
          <w:color w:val="1f1f1f"/>
          <w:rtl w:val="0"/>
        </w:rPr>
        <w:t xml:space="preserve"> Cada segmento de texto (&lt;text&gt;) debe apuntar a un ID válido en el HTML.</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Integración en el Manifiesto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Finalmente, se vincula el documento XHTML con su Overlay en el OPF:</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"cap1.xhtml"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media-type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"application/xhtml+xml"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media-overlay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"smil-cap1"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"smil-cap1"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"cap1.smil"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media-type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"application/smil+xml"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método entrega la máxima calidad de audio posible, aunque aumenta significativamente el peso del archivo EPUB.</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Entorno de Implementación Práctica: Herramientas y Automatización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teoría de SSML y SMIL requiere herramientas eficientes para su implementación masiva. Editar manualmente miles de líneas de código es inviable.</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Sigil: El Entorno de Desarrollo Estándar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Sigil</w:t>
      </w:r>
      <w:r w:rsidDel="00000000" w:rsidR="00000000" w:rsidRPr="00000000">
        <w:rPr>
          <w:rFonts w:ascii="Google Sans Text" w:cs="Google Sans Text" w:eastAsia="Google Sans Text" w:hAnsi="Google Sans Text"/>
          <w:color w:val="1f1f1f"/>
          <w:rtl w:val="0"/>
        </w:rPr>
        <w:t xml:space="preserve"> es el editor de código abierto de referencia para EPUB. Aunque no tiene un editor visual WYSIWYG para SSML, su potencia radica en la manipulación directa del código y su sistema de plugins.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Plugins Esenciales para el Flujo de Trabajo Aural:</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Access-Aide:</w:t>
      </w:r>
      <w:r w:rsidDel="00000000" w:rsidR="00000000" w:rsidRPr="00000000">
        <w:rPr>
          <w:rFonts w:ascii="Google Sans Text" w:cs="Google Sans Text" w:eastAsia="Google Sans Text" w:hAnsi="Google Sans Text"/>
          <w:color w:val="1f1f1f"/>
          <w:rtl w:val="0"/>
        </w:rPr>
        <w:t xml:space="preserve"> Este plugin es vital. Automatiza la inserción de atributos xml:lang, roles ARIA (epub:type) y verifica la estructura semántica. Un documento semánticamente correcto es un prerrequisito para un buen TTS.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TagMechanic:</w:t>
      </w:r>
      <w:r w:rsidDel="00000000" w:rsidR="00000000" w:rsidRPr="00000000">
        <w:rPr>
          <w:rFonts w:ascii="Google Sans Text" w:cs="Google Sans Text" w:eastAsia="Google Sans Text" w:hAnsi="Google Sans Text"/>
          <w:color w:val="1f1f1f"/>
          <w:rtl w:val="0"/>
        </w:rPr>
        <w:t xml:space="preserve"> Permite la manipulación masiva de etiquetas y atributos. Puede configurarse para inyectar clases CSS específicas a elementos que cumplan ciertas condiciones, facilitando la aplicación de CSS Speech.</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Automatización con Expresiones Regulares (Regex)</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inyectar atributos ssml:ph en palabras recurrentes dentro de Sigil, las expresiones regulares son la herramienta más potente.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Caso Práctico:</w:t>
      </w:r>
      <w:r w:rsidDel="00000000" w:rsidR="00000000" w:rsidRPr="00000000">
        <w:rPr>
          <w:rFonts w:ascii="Google Sans Text" w:cs="Google Sans Text" w:eastAsia="Google Sans Text" w:hAnsi="Google Sans Text"/>
          <w:color w:val="1f1f1f"/>
          <w:rtl w:val="0"/>
        </w:rPr>
        <w:t xml:space="preserve"> Envolver todas las ocurrencias de "EPUB" con la pronunciación correcta.</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Buscar:</w:t>
      </w:r>
      <w:r w:rsidDel="00000000" w:rsidR="00000000" w:rsidRPr="00000000">
        <w:rPr>
          <w:rFonts w:ascii="Google Sans Text" w:cs="Google Sans Text" w:eastAsia="Google Sans Text" w:hAnsi="Google Sans Text"/>
          <w:color w:val="1f1f1f"/>
          <w:rtl w:val="0"/>
        </w:rPr>
        <w:t xml:space="preserve"> \b(EPUB)\b (La \b asegura que sea palabra completa).</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Reemplazar:</w:t>
      </w:r>
      <w:r w:rsidDel="00000000" w:rsidR="00000000" w:rsidRPr="00000000">
        <w:rPr>
          <w:rFonts w:ascii="Google Sans Text" w:cs="Google Sans Text" w:eastAsia="Google Sans Text" w:hAnsi="Google Sans Text"/>
          <w:color w:val="1f1f1f"/>
          <w:rtl w:val="0"/>
        </w:rPr>
        <w:t xml:space="preserve"> &lt;span ssml:ph="ˈiːpʌb" ssml:alphabet="ipa"&gt;\1&lt;/span&gt;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técnica permite "marcar" un libro entero en segundos. Sin embargo, se debe tener cuidado de no reemplazar ocurrencias dentro de etiquetas (como &lt;title&gt;EPUB&lt;/title&gt;) o atributos, por lo que se recomienda usar el modo de búsqueda "Solo en texto" de Sigil o scripts de Python más avanzados via plugins.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Validación, Cumplimiento y Debugging</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EPUB con código SSML mal formado no solo no hablará, sino que podría no abrirse. La validación rigurosa es obligatoria.</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EPUBCheck: El Guardián del Estándar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EPUBCheck</w:t>
      </w:r>
      <w:r w:rsidDel="00000000" w:rsidR="00000000" w:rsidRPr="00000000">
        <w:rPr>
          <w:rFonts w:ascii="Google Sans Text" w:cs="Google Sans Text" w:eastAsia="Google Sans Text" w:hAnsi="Google Sans Text"/>
          <w:color w:val="1f1f1f"/>
          <w:rtl w:val="0"/>
        </w:rPr>
        <w:t xml:space="preserve"> es la herramienta oficial de validación. Analiza la conformidad del marcado con las especificaciones OCF, OPF y XHTML.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Errores Comunes Relacionados con SSML:</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HTM_010 (Namespace uri was found):</w:t>
      </w:r>
      <w:r w:rsidDel="00000000" w:rsidR="00000000" w:rsidRPr="00000000">
        <w:rPr>
          <w:rFonts w:ascii="Google Sans Text" w:cs="Google Sans Text" w:eastAsia="Google Sans Text" w:hAnsi="Google Sans Text"/>
          <w:color w:val="1f1f1f"/>
          <w:rtl w:val="0"/>
        </w:rPr>
        <w:t xml:space="preserve"> Indica que se ha usado un atributo con prefijo (ej. ssml:ph) pero no se ha declarado el xmlns en la raíz &lt;html&gt;.</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HTM_007 (Empty or whitespace-only value):</w:t>
      </w:r>
      <w:r w:rsidDel="00000000" w:rsidR="00000000" w:rsidRPr="00000000">
        <w:rPr>
          <w:rFonts w:ascii="Google Sans Text" w:cs="Google Sans Text" w:eastAsia="Google Sans Text" w:hAnsi="Google Sans Text"/>
          <w:color w:val="1f1f1f"/>
          <w:rtl w:val="0"/>
        </w:rPr>
        <w:t xml:space="preserve"> Un atributo ssml:ph="" vacío. Esto es un error crítico.</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RSC_005 (Error while parsing file):</w:t>
      </w:r>
      <w:r w:rsidDel="00000000" w:rsidR="00000000" w:rsidRPr="00000000">
        <w:rPr>
          <w:rFonts w:ascii="Google Sans Text" w:cs="Google Sans Text" w:eastAsia="Google Sans Text" w:hAnsi="Google Sans Text"/>
          <w:color w:val="1f1f1f"/>
          <w:rtl w:val="0"/>
        </w:rPr>
        <w:t xml:space="preserve"> A menudo causado por el uso de etiquetas SSML completas (&lt;break&gt;) en lugar de atributos, lo cual rompe la validez XHTML.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Ace by DAISY: Validación de Accesibilidad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Mientras EPUBCheck valida la sintaxis, </w:t>
      </w:r>
      <w:r w:rsidDel="00000000" w:rsidR="00000000" w:rsidRPr="00000000">
        <w:rPr>
          <w:rFonts w:ascii="Google Sans Text" w:cs="Google Sans Text" w:eastAsia="Google Sans Text" w:hAnsi="Google Sans Text"/>
          <w:b w:val="1"/>
          <w:bCs w:val="1"/>
          <w:color w:val="1f1f1f"/>
          <w:rtl w:val="0"/>
        </w:rPr>
        <w:t xml:space="preserve">Ace</w:t>
      </w:r>
      <w:r w:rsidDel="00000000" w:rsidR="00000000" w:rsidRPr="00000000">
        <w:rPr>
          <w:rFonts w:ascii="Google Sans Text" w:cs="Google Sans Text" w:eastAsia="Google Sans Text" w:hAnsi="Google Sans Text"/>
          <w:color w:val="1f1f1f"/>
          <w:rtl w:val="0"/>
        </w:rPr>
        <w:t xml:space="preserve"> valida la semántica y accesibilidad. Verifica que los encabezados sigan un orden lógico, que las imágenes tengan texto alternativo y que los roles ARIA estén presentes. Un informe limpio de Ace es un fuerte indicador de que el libro será navegable auditivamente.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Pruebas en Dispositivos Reales (Device Matrix)</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"renderización aural" varía enormemente.</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Thorium Reader (PC/Mac/Linux):</w:t>
      </w:r>
      <w:r w:rsidDel="00000000" w:rsidR="00000000" w:rsidRPr="00000000">
        <w:rPr>
          <w:rFonts w:ascii="Google Sans Text" w:cs="Google Sans Text" w:eastAsia="Google Sans Text" w:hAnsi="Google Sans Text"/>
          <w:color w:val="1f1f1f"/>
          <w:rtl w:val="0"/>
        </w:rPr>
        <w:t xml:space="preserve"> Referencia dorada. Soporta Media Overlays, TTS con resaltado visual y navegación semántica. Ideal para debugging.</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Apple Books (iOS/macOS):</w:t>
      </w:r>
      <w:r w:rsidDel="00000000" w:rsidR="00000000" w:rsidRPr="00000000">
        <w:rPr>
          <w:rFonts w:ascii="Google Sans Text" w:cs="Google Sans Text" w:eastAsia="Google Sans Text" w:hAnsi="Google Sans Text"/>
          <w:color w:val="1f1f1f"/>
          <w:rtl w:val="0"/>
        </w:rPr>
        <w:t xml:space="preserve"> Soporte robusto para Media Overlays. El soporte de CSS Speech es limitado y a menudo depende de VoiceOver.</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Play Books:</w:t>
      </w:r>
      <w:r w:rsidDel="00000000" w:rsidR="00000000" w:rsidRPr="00000000">
        <w:rPr>
          <w:rFonts w:ascii="Google Sans Text" w:cs="Google Sans Text" w:eastAsia="Google Sans Text" w:hAnsi="Google Sans Text"/>
          <w:color w:val="1f1f1f"/>
          <w:rtl w:val="0"/>
        </w:rPr>
        <w:t xml:space="preserve"> Utiliza IA en la nube para el TTS ("Read Aloud"). A menudo ignora el PLS local en favor de sus propios modelos lingüísticos superiores, pero respeta la sincronización de Media Overlays.</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Diseño Narrativo y Pacing: La Psicología del Audio</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Más allá del código, la maquetación con SSML es un acto de diseño narrativo. El objetivo es reducir la carga cognitiva del oyente.</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El Arte del Silencio (Room Tone)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silencio no es la ausencia de datos; es puntuación cognitiva. En audiolibros, el "room tone" (sonido ambiente de estudio) se usa para evitar que el silencio digital absoluto (0s) suene antinatural o como un error de reproducción.</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Final de archivo/capítulo:</w:t>
      </w:r>
      <w:r w:rsidDel="00000000" w:rsidR="00000000" w:rsidRPr="00000000">
        <w:rPr>
          <w:rFonts w:ascii="Google Sans Text" w:cs="Google Sans Text" w:eastAsia="Google Sans Text" w:hAnsi="Google Sans Text"/>
          <w:color w:val="1f1f1f"/>
          <w:rtl w:val="0"/>
        </w:rPr>
        <w:t xml:space="preserve"> La norma de la industria (ej. ACX/Audible) es dejar entre 3 y 5 segundos de silencio al final de cada archivo de audio para asegurar que el reproductor no corte la última palabra.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Pacing en Diálogos:</w:t>
      </w:r>
      <w:r w:rsidDel="00000000" w:rsidR="00000000" w:rsidRPr="00000000">
        <w:rPr>
          <w:rFonts w:ascii="Google Sans Text" w:cs="Google Sans Text" w:eastAsia="Google Sans Text" w:hAnsi="Google Sans Text"/>
          <w:color w:val="1f1f1f"/>
          <w:rtl w:val="0"/>
        </w:rPr>
        <w:t xml:space="preserve"> Un error común en TTS es pausar demasiado entre interlocutores. El diálogo debe ser ágil ("snappy"). Usar CSS pause-after: 0ms en párrafos de diálogo puede ayudar a encadenar las réplicas.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Navegación Semántica y epub:type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uso de la inflexión semántica (epub:type="prologue", chapter, epilogue) ayuda a los sistemas de lectura inteligentes a anunciar la estructura. Un lector de pantalla puede anunciar "Prólogo" antes de empezar a leer, proporcionando contexto auditivo automático sin necesidad de escribirlo explícitamente en el texto.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Conclusión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de SSML en EPUB 3 transforma el rol del maquetador editorial, quien pasa de ser un tipógrafo visual a un arquitecto de experiencias multimodales. Al dominar la tríada técnica de </w:t>
      </w:r>
      <w:r w:rsidDel="00000000" w:rsidR="00000000" w:rsidRPr="00000000">
        <w:rPr>
          <w:rFonts w:ascii="Google Sans Text" w:cs="Google Sans Text" w:eastAsia="Google Sans Text" w:hAnsi="Google Sans Text"/>
          <w:b w:val="1"/>
          <w:bCs w:val="1"/>
          <w:color w:val="1f1f1f"/>
          <w:rtl w:val="0"/>
        </w:rPr>
        <w:t xml:space="preserve">Atributos Inline</w:t>
      </w:r>
      <w:r w:rsidDel="00000000" w:rsidR="00000000" w:rsidRPr="00000000">
        <w:rPr>
          <w:rFonts w:ascii="Google Sans Text" w:cs="Google Sans Text" w:eastAsia="Google Sans Text" w:hAnsi="Google Sans Text"/>
          <w:color w:val="1f1f1f"/>
          <w:rtl w:val="0"/>
        </w:rPr>
        <w:t xml:space="preserve"> (para precisión fonética), </w:t>
      </w:r>
      <w:r w:rsidDel="00000000" w:rsidR="00000000" w:rsidRPr="00000000">
        <w:rPr>
          <w:rFonts w:ascii="Google Sans Text" w:cs="Google Sans Text" w:eastAsia="Google Sans Text" w:hAnsi="Google Sans Text"/>
          <w:b w:val="1"/>
          <w:bCs w:val="1"/>
          <w:color w:val="1f1f1f"/>
          <w:rtl w:val="0"/>
        </w:rPr>
        <w:t xml:space="preserve">CSS Speech</w:t>
      </w:r>
      <w:r w:rsidDel="00000000" w:rsidR="00000000" w:rsidRPr="00000000">
        <w:rPr>
          <w:rFonts w:ascii="Google Sans Text" w:cs="Google Sans Text" w:eastAsia="Google Sans Text" w:hAnsi="Google Sans Text"/>
          <w:color w:val="1f1f1f"/>
          <w:rtl w:val="0"/>
        </w:rPr>
        <w:t xml:space="preserve"> (para atmósfera y ritmo) y </w:t>
      </w:r>
      <w:r w:rsidDel="00000000" w:rsidR="00000000" w:rsidRPr="00000000">
        <w:rPr>
          <w:rFonts w:ascii="Google Sans Text" w:cs="Google Sans Text" w:eastAsia="Google Sans Text" w:hAnsi="Google Sans Text"/>
          <w:b w:val="1"/>
          <w:bCs w:val="1"/>
          <w:color w:val="1f1f1f"/>
          <w:rtl w:val="0"/>
        </w:rPr>
        <w:t xml:space="preserve">Media Overlays</w:t>
      </w:r>
      <w:r w:rsidDel="00000000" w:rsidR="00000000" w:rsidRPr="00000000">
        <w:rPr>
          <w:rFonts w:ascii="Google Sans Text" w:cs="Google Sans Text" w:eastAsia="Google Sans Text" w:hAnsi="Google Sans Text"/>
          <w:color w:val="1f1f1f"/>
          <w:rtl w:val="0"/>
        </w:rPr>
        <w:t xml:space="preserve"> (para inmersión total), los profesionales pueden crear libros que son nativamente accesibles y narrativamente ricos.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futuro de la edición digital reside en esta flexibilidad: un único archivo maestro capaz de desplegarse como texto para lectura silenciosa, como audiolibro sintético de alta calidad para el viajero, o como herramienta de aprendizaje sincronizada para el estudiante. La adopción rigurosa de estos estándares no es solo una cuestión de cumplimiento técnico, sino de responsabilidad cultural para garantizar el acceso universal al conocimiento y la literatura.</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Tabla Resumen de Herramientas y Estándares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Propósito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Implementación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Soporte Crítico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Atributos SSML</w:t>
            </w:r>
            <w:r w:rsidDel="00000000" w:rsidR="00000000" w:rsidRPr="00000000">
              <w:rPr>
                <w:rFonts w:ascii="Google Sans Text" w:cs="Google Sans Text" w:eastAsia="Google Sans Text" w:hAnsi="Google Sans Text"/>
                <w:color w:val="1f1f1f"/>
                <w:shd w:fill="auto" w:val="clear"/>
                <w:rtl w:val="0"/>
              </w:rPr>
              <w:t xml:space="preserve"> (ssml:ph)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Pronunciación exacta de palabras.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Inline en XHTML (&lt;span&gt;)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Declarar Namespace xmlns:ssml.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Speech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 de ritmo, pausas y voces.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Hoja de estilo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Propiedades pause, cue, voice-family.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Reglas de pronunciación globales.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Archivo XML externo (.pls)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Vincular en OPF y HTML &lt;head&gt;.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 Overlays (SMIL)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Audio real sincronizado con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Archivo XML (.smil) +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Mapeo preciso de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EPUBCheck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Validación de sintaxis y estándares.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 o GUI (Pagina, Sigil)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Revisar errores HTM_ y OPF_.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Ace by DAISY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Validación de accesibilidad.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 o GUI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Verificar estructura semántica y ARIA.</w:t>
            </w:r>
          </w:p>
        </w:tc>
      </w:tr>
    </w:tbl>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3.3 - W3C, fecha de acceso: diciembre 19, 2025, </w:t>
      </w:r>
      <w:hyperlink r:id="rId6">
        <w:r w:rsidDel="00000000" w:rsidR="00000000" w:rsidRPr="00000000">
          <w:rPr>
            <w:rFonts w:ascii="Google Sans" w:cs="Google Sans" w:eastAsia="Google Sans" w:hAnsi="Google Sans"/>
            <w:color w:val="0000ee"/>
            <w:sz w:val="24"/>
            <w:szCs w:val="24"/>
            <w:u w:val="single"/>
            <w:rtl w:val="0"/>
          </w:rPr>
          <w:t xml:space="preserve">https://www.w3.org/TR/epub-33/</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Overview - International Digital Publishing Forum, fecha de acceso: diciembre 19, 2025, </w:t>
      </w:r>
      <w:hyperlink r:id="rId7">
        <w:r w:rsidDel="00000000" w:rsidR="00000000" w:rsidRPr="00000000">
          <w:rPr>
            <w:rFonts w:ascii="Google Sans" w:cs="Google Sans" w:eastAsia="Google Sans" w:hAnsi="Google Sans"/>
            <w:color w:val="0000ee"/>
            <w:sz w:val="24"/>
            <w:szCs w:val="24"/>
            <w:u w:val="single"/>
            <w:rtl w:val="0"/>
          </w:rPr>
          <w:t xml:space="preserve">https://idpf.org/epub/30/spec/epub30-overview.html</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Overview - W3C, fecha de acceso: diciembre 19, 2025, </w:t>
      </w:r>
      <w:hyperlink r:id="rId8">
        <w:r w:rsidDel="00000000" w:rsidR="00000000" w:rsidRPr="00000000">
          <w:rPr>
            <w:rFonts w:ascii="Google Sans" w:cs="Google Sans" w:eastAsia="Google Sans" w:hAnsi="Google Sans"/>
            <w:color w:val="0000ee"/>
            <w:sz w:val="24"/>
            <w:szCs w:val="24"/>
            <w:u w:val="single"/>
            <w:rtl w:val="0"/>
          </w:rPr>
          <w:t xml:space="preserve">https://www.w3.org/TR/2021/NOTE-epub-overview-33-20210903/</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Text-to-Speech Enhancements 1.0 - W3C, fecha de acceso: diciembre 19, 2025, </w:t>
      </w:r>
      <w:hyperlink r:id="rId9">
        <w:r w:rsidDel="00000000" w:rsidR="00000000" w:rsidRPr="00000000">
          <w:rPr>
            <w:rFonts w:ascii="Google Sans" w:cs="Google Sans" w:eastAsia="Google Sans" w:hAnsi="Google Sans"/>
            <w:color w:val="0000ee"/>
            <w:sz w:val="24"/>
            <w:szCs w:val="24"/>
            <w:u w:val="single"/>
            <w:rtl w:val="0"/>
          </w:rPr>
          <w:t xml:space="preserve">https://www.w3.org/TR/epub-tts-10/</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Overview - W3C, fecha de acceso: diciembre 19, 2025, </w:t>
      </w:r>
      <w:hyperlink r:id="rId10">
        <w:r w:rsidDel="00000000" w:rsidR="00000000" w:rsidRPr="00000000">
          <w:rPr>
            <w:rFonts w:ascii="Google Sans" w:cs="Google Sans" w:eastAsia="Google Sans" w:hAnsi="Google Sans"/>
            <w:color w:val="0000ee"/>
            <w:sz w:val="24"/>
            <w:szCs w:val="24"/>
            <w:u w:val="single"/>
            <w:rtl w:val="0"/>
          </w:rPr>
          <w:t xml:space="preserve">https://www.w3.org/TR/2021/NOTE-epub-overview-33-20211013/</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Speech Module Level 1 - W3C, fecha de acceso: diciembre 19, 2025, </w:t>
      </w:r>
      <w:hyperlink r:id="rId11">
        <w:r w:rsidDel="00000000" w:rsidR="00000000" w:rsidRPr="00000000">
          <w:rPr>
            <w:rFonts w:ascii="Google Sans" w:cs="Google Sans" w:eastAsia="Google Sans" w:hAnsi="Google Sans"/>
            <w:color w:val="0000ee"/>
            <w:sz w:val="24"/>
            <w:szCs w:val="24"/>
            <w:u w:val="single"/>
            <w:rtl w:val="0"/>
          </w:rPr>
          <w:t xml:space="preserve">https://www.w3.org/TR/css-speech-1/</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for Spoken Presentation in HTML - W3C, fecha de acceso: diciembre 19, 2025, </w:t>
      </w:r>
      <w:hyperlink r:id="rId12">
        <w:r w:rsidDel="00000000" w:rsidR="00000000" w:rsidRPr="00000000">
          <w:rPr>
            <w:rFonts w:ascii="Google Sans" w:cs="Google Sans" w:eastAsia="Google Sans" w:hAnsi="Google Sans"/>
            <w:color w:val="0000ee"/>
            <w:sz w:val="24"/>
            <w:szCs w:val="24"/>
            <w:u w:val="single"/>
            <w:rtl w:val="0"/>
          </w:rPr>
          <w:t xml:space="preserve">https://www.w3.org/TR/spoken-html/</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Content Documents 3.1 - International Digital Publishing Forum, fecha de acceso: diciembre 19, 2025, </w:t>
      </w:r>
      <w:hyperlink r:id="rId13">
        <w:r w:rsidDel="00000000" w:rsidR="00000000" w:rsidRPr="00000000">
          <w:rPr>
            <w:rFonts w:ascii="Google Sans" w:cs="Google Sans" w:eastAsia="Google Sans" w:hAnsi="Google Sans"/>
            <w:color w:val="0000ee"/>
            <w:sz w:val="24"/>
            <w:szCs w:val="24"/>
            <w:u w:val="single"/>
            <w:rtl w:val="0"/>
          </w:rPr>
          <w:t xml:space="preserve">https://idpf.org/epub/31/spec/epub-contentdocs.html</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Overview - W3C, fecha de acceso: diciembre 19, 2025, </w:t>
      </w:r>
      <w:hyperlink r:id="rId14">
        <w:r w:rsidDel="00000000" w:rsidR="00000000" w:rsidRPr="00000000">
          <w:rPr>
            <w:rFonts w:ascii="Google Sans" w:cs="Google Sans" w:eastAsia="Google Sans" w:hAnsi="Google Sans"/>
            <w:color w:val="0000ee"/>
            <w:sz w:val="24"/>
            <w:szCs w:val="24"/>
            <w:u w:val="single"/>
            <w:rtl w:val="0"/>
          </w:rPr>
          <w:t xml:space="preserve">https://www.w3.org/TR/2021/NOTE-epub-overview-33-20210921/</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Reading Systems 3.3 - W3C on GitHub, fecha de acceso: diciembre 19, 2025, </w:t>
      </w:r>
      <w:hyperlink r:id="rId15">
        <w:r w:rsidDel="00000000" w:rsidR="00000000" w:rsidRPr="00000000">
          <w:rPr>
            <w:rFonts w:ascii="Google Sans" w:cs="Google Sans" w:eastAsia="Google Sans" w:hAnsi="Google Sans"/>
            <w:color w:val="0000ee"/>
            <w:sz w:val="24"/>
            <w:szCs w:val="24"/>
            <w:u w:val="single"/>
            <w:rtl w:val="0"/>
          </w:rPr>
          <w:t xml:space="preserve">https://w3c.github.io/epub-specs/epub33/rs/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SSML - Accessible Publishing Knowledge Base, fecha de acceso: diciembre 19, 2025, </w:t>
      </w:r>
      <w:hyperlink r:id="rId16">
        <w:r w:rsidDel="00000000" w:rsidR="00000000" w:rsidRPr="00000000">
          <w:rPr>
            <w:rFonts w:ascii="Google Sans" w:cs="Google Sans" w:eastAsia="Google Sans" w:hAnsi="Google Sans"/>
            <w:color w:val="0000ee"/>
            <w:sz w:val="24"/>
            <w:szCs w:val="24"/>
            <w:u w:val="single"/>
            <w:rtl w:val="0"/>
          </w:rPr>
          <w:t xml:space="preserve">https://kb.daisy.org/publishing/docs/text-to-speech/ssml.html</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epub3-samples/30/accessible_epub_3/EPUB/ch03s03.xhtml at main - GitHub, fecha de acceso: diciembre 19, 2025, </w:t>
      </w:r>
      <w:hyperlink r:id="rId17">
        <w:r w:rsidDel="00000000" w:rsidR="00000000" w:rsidRPr="00000000">
          <w:rPr>
            <w:rFonts w:ascii="Google Sans" w:cs="Google Sans" w:eastAsia="Google Sans" w:hAnsi="Google Sans"/>
            <w:color w:val="0000ee"/>
            <w:sz w:val="24"/>
            <w:szCs w:val="24"/>
            <w:u w:val="single"/>
            <w:rtl w:val="0"/>
          </w:rPr>
          <w:t xml:space="preserve">https://github.com/IDPF/epub3-samples/blob/master/30/accessible_epub_3/EPUB/ch03s03.xhtml</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Messages - EPUBCheck - W3C, fecha de acceso: diciembre 19, 2025, </w:t>
      </w:r>
      <w:hyperlink r:id="rId18">
        <w:r w:rsidDel="00000000" w:rsidR="00000000" w:rsidRPr="00000000">
          <w:rPr>
            <w:rFonts w:ascii="Google Sans" w:cs="Google Sans" w:eastAsia="Google Sans" w:hAnsi="Google Sans"/>
            <w:color w:val="0000ee"/>
            <w:sz w:val="24"/>
            <w:szCs w:val="24"/>
            <w:u w:val="single"/>
            <w:rtl w:val="0"/>
          </w:rPr>
          <w:t xml:space="preserve">https://www.w3.org/publishing/epubcheck/docs/messages/</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Overlays Structure, fecha de acceso: diciembre 19, 2025, </w:t>
      </w:r>
      <w:hyperlink r:id="rId19">
        <w:r w:rsidDel="00000000" w:rsidR="00000000" w:rsidRPr="00000000">
          <w:rPr>
            <w:rFonts w:ascii="Google Sans" w:cs="Google Sans" w:eastAsia="Google Sans" w:hAnsi="Google Sans"/>
            <w:color w:val="0000ee"/>
            <w:sz w:val="24"/>
            <w:szCs w:val="24"/>
            <w:u w:val="single"/>
            <w:rtl w:val="0"/>
          </w:rPr>
          <w:t xml:space="preserve">https://help.apple.com/itc/booksassetguide/en.lproj/itcf373ff8f8.html</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Narrations and Text-to-Speech | Inclusive Learning Design Handbook - FLOE Project, fecha de acceso: diciembre 19, 2025, </w:t>
      </w:r>
      <w:hyperlink r:id="rId20">
        <w:r w:rsidDel="00000000" w:rsidR="00000000" w:rsidRPr="00000000">
          <w:rPr>
            <w:rFonts w:ascii="Google Sans" w:cs="Google Sans" w:eastAsia="Google Sans" w:hAnsi="Google Sans"/>
            <w:color w:val="0000ee"/>
            <w:sz w:val="24"/>
            <w:szCs w:val="24"/>
            <w:u w:val="single"/>
            <w:rtl w:val="0"/>
          </w:rPr>
          <w:t xml:space="preserve">https://handbook.floeproject.org/techniques/narrations-and-text-to-speech/</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EPUB 3 Text-to-Speech Enhancements 1.0 - W3C on GitHub, fecha de acceso: diciembre 19, 2025, </w:t>
      </w:r>
      <w:hyperlink r:id="rId21">
        <w:r w:rsidDel="00000000" w:rsidR="00000000" w:rsidRPr="00000000">
          <w:rPr>
            <w:rFonts w:ascii="Google Sans" w:cs="Google Sans" w:eastAsia="Google Sans" w:hAnsi="Google Sans"/>
            <w:color w:val="0000ee"/>
            <w:sz w:val="24"/>
            <w:szCs w:val="24"/>
            <w:u w:val="single"/>
            <w:rtl w:val="0"/>
          </w:rPr>
          <w:t xml:space="preserve">https://w3c.github.io/epub-specs/epub33/tts/</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Pacing and Flow: How to Optimize Your Writing for Audiobook Performance, fecha de acceso: diciembre 19, 2025, </w:t>
      </w:r>
      <w:hyperlink r:id="rId22">
        <w:r w:rsidDel="00000000" w:rsidR="00000000" w:rsidRPr="00000000">
          <w:rPr>
            <w:rFonts w:ascii="Google Sans" w:cs="Google Sans" w:eastAsia="Google Sans" w:hAnsi="Google Sans"/>
            <w:color w:val="0000ee"/>
            <w:sz w:val="24"/>
            <w:szCs w:val="24"/>
            <w:u w:val="single"/>
            <w:rtl w:val="0"/>
          </w:rPr>
          <w:t xml:space="preserve">https://theurbanwriters.com/blogs/publishing/pacing-and-flow-how-to-optimize-your-writing-for-audiobook-performance</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 Aural Media | cssdog.com :: CSS Tutorials for beginners to advanced developers - Learning Cascading Style Sheet in simple and easy steps with examples. A complete reference manual for CSS2 and CSS3 properties, html, CSS, webdesign tips, site creation, layout and web2.0 Guidelines, fecha de acceso: diciembre 19, 2025, </w:t>
      </w:r>
      <w:hyperlink r:id="rId23">
        <w:r w:rsidDel="00000000" w:rsidR="00000000" w:rsidRPr="00000000">
          <w:rPr>
            <w:rFonts w:ascii="Google Sans" w:cs="Google Sans" w:eastAsia="Google Sans" w:hAnsi="Google Sans"/>
            <w:color w:val="0000ee"/>
            <w:sz w:val="24"/>
            <w:szCs w:val="24"/>
            <w:u w:val="single"/>
            <w:rtl w:val="0"/>
          </w:rPr>
          <w:t xml:space="preserve">https://cssdog.com/css_aural_media.html</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Speech Module - W3C, fecha de acceso: diciembre 19, 2025, </w:t>
      </w:r>
      <w:hyperlink r:id="rId24">
        <w:r w:rsidDel="00000000" w:rsidR="00000000" w:rsidRPr="00000000">
          <w:rPr>
            <w:rFonts w:ascii="Google Sans" w:cs="Google Sans" w:eastAsia="Google Sans" w:hAnsi="Google Sans"/>
            <w:color w:val="0000ee"/>
            <w:sz w:val="24"/>
            <w:szCs w:val="24"/>
            <w:u w:val="single"/>
            <w:rtl w:val="0"/>
          </w:rPr>
          <w:t xml:space="preserve">https://www.w3.org/TR/2020/CR-css-speech-1-20200310/</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Speech - Accessible Publishing Knowledge Base, fecha de acceso: diciembre 19, 2025, </w:t>
      </w:r>
      <w:hyperlink r:id="rId25">
        <w:r w:rsidDel="00000000" w:rsidR="00000000" w:rsidRPr="00000000">
          <w:rPr>
            <w:rFonts w:ascii="Google Sans" w:cs="Google Sans" w:eastAsia="Google Sans" w:hAnsi="Google Sans"/>
            <w:color w:val="0000ee"/>
            <w:sz w:val="24"/>
            <w:szCs w:val="24"/>
            <w:u w:val="single"/>
            <w:rtl w:val="0"/>
          </w:rPr>
          <w:t xml:space="preserve">https://kb.daisy.org/publishing/docs/text-to-speech/speech.html</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voices text-to-speech - Stack Overflow, fecha de acceso: diciembre 19,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https://stackoverflow.com/questions/48060990/different-voices-text-to-speech</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SSML tags - Amazon Polly - AWS Documentation, fecha de acceso: diciembre 19, 2025, </w:t>
      </w:r>
      <w:hyperlink r:id="rId27">
        <w:r w:rsidDel="00000000" w:rsidR="00000000" w:rsidRPr="00000000">
          <w:rPr>
            <w:rFonts w:ascii="Google Sans" w:cs="Google Sans" w:eastAsia="Google Sans" w:hAnsi="Google Sans"/>
            <w:color w:val="0000ee"/>
            <w:sz w:val="24"/>
            <w:szCs w:val="24"/>
            <w:u w:val="single"/>
            <w:rtl w:val="0"/>
          </w:rPr>
          <w:t xml:space="preserve">https://docs.aws.amazon.com/polly/latest/dg/supportedtags.html</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Synthesis Markup Language (SSML) - Google Cloud Documentation, fecha de acceso: diciembre 19, 2025, </w:t>
      </w:r>
      <w:hyperlink r:id="rId28">
        <w:r w:rsidDel="00000000" w:rsidR="00000000" w:rsidRPr="00000000">
          <w:rPr>
            <w:rFonts w:ascii="Google Sans" w:cs="Google Sans" w:eastAsia="Google Sans" w:hAnsi="Google Sans"/>
            <w:color w:val="0000ee"/>
            <w:sz w:val="24"/>
            <w:szCs w:val="24"/>
            <w:u w:val="single"/>
            <w:rtl w:val="0"/>
          </w:rPr>
          <w:t xml:space="preserve">https://docs.cloud.google.com/text-to-speech/docs/ssml</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SSML tags supported by Amazon Connect - AWS Documentation, fecha de acceso: diciembre 19, 2025, </w:t>
      </w:r>
      <w:hyperlink r:id="rId29">
        <w:r w:rsidDel="00000000" w:rsidR="00000000" w:rsidRPr="00000000">
          <w:rPr>
            <w:rFonts w:ascii="Google Sans" w:cs="Google Sans" w:eastAsia="Google Sans" w:hAnsi="Google Sans"/>
            <w:color w:val="0000ee"/>
            <w:sz w:val="24"/>
            <w:szCs w:val="24"/>
            <w:u w:val="single"/>
            <w:rtl w:val="0"/>
          </w:rPr>
          <w:t xml:space="preserve">https://docs.aws.amazon.com/connect/latest/adminguide/supported-ssml-tags.html</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Overlays - Accessible Publishing Knowledge Base, fecha de acceso: diciembre 19, 2025, </w:t>
      </w:r>
      <w:hyperlink r:id="rId30">
        <w:r w:rsidDel="00000000" w:rsidR="00000000" w:rsidRPr="00000000">
          <w:rPr>
            <w:rFonts w:ascii="Google Sans" w:cs="Google Sans" w:eastAsia="Google Sans" w:hAnsi="Google Sans"/>
            <w:color w:val="0000ee"/>
            <w:sz w:val="24"/>
            <w:szCs w:val="24"/>
            <w:u w:val="single"/>
            <w:rtl w:val="0"/>
          </w:rPr>
          <w:t xml:space="preserve">https://kb.daisy.org/publishing/docs/sync-media/overlays.html</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Plugins - Sigil-Ebook, fecha de acceso: diciembre 19, 2025, </w:t>
      </w:r>
      <w:hyperlink r:id="rId31">
        <w:r w:rsidDel="00000000" w:rsidR="00000000" w:rsidRPr="00000000">
          <w:rPr>
            <w:rFonts w:ascii="Google Sans" w:cs="Google Sans" w:eastAsia="Google Sans" w:hAnsi="Google Sans"/>
            <w:color w:val="0000ee"/>
            <w:sz w:val="24"/>
            <w:szCs w:val="24"/>
            <w:u w:val="single"/>
            <w:rtl w:val="0"/>
          </w:rPr>
          <w:t xml:space="preserve">https://sigil-ebook.com/sigil/plugins/</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4 • Adding Special Effects with HTML/CSS and Sigil, fecha de acceso: diciembre 19, 2025, </w:t>
      </w:r>
      <w:hyperlink r:id="rId32">
        <w:r w:rsidDel="00000000" w:rsidR="00000000" w:rsidRPr="00000000">
          <w:rPr>
            <w:rFonts w:ascii="Google Sans" w:cs="Google Sans" w:eastAsia="Google Sans" w:hAnsi="Google Sans"/>
            <w:color w:val="0000ee"/>
            <w:sz w:val="24"/>
            <w:szCs w:val="24"/>
            <w:u w:val="single"/>
            <w:rtl w:val="0"/>
          </w:rPr>
          <w:t xml:space="preserve">https://pressbooks.library.torontomu.ca/ebooks/chapter/tutorial-4-special-effects/</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kevinhendricks/Access-Aide: A Sigil edit plugin to help ebook developers improve Accessibility of their epubs - GitHub, fecha de acceso: diciembre 19, 2025, </w:t>
      </w:r>
      <w:hyperlink r:id="rId33">
        <w:r w:rsidDel="00000000" w:rsidR="00000000" w:rsidRPr="00000000">
          <w:rPr>
            <w:rFonts w:ascii="Google Sans" w:cs="Google Sans" w:eastAsia="Google Sans" w:hAnsi="Google Sans"/>
            <w:color w:val="0000ee"/>
            <w:sz w:val="24"/>
            <w:szCs w:val="24"/>
            <w:u w:val="single"/>
            <w:rtl w:val="0"/>
          </w:rPr>
          <w:t xml:space="preserve">https://github.com/kevinhendricks/Access-Aide</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Access-Aide, a New EPUB Accessibility Plugin for Sigil - EPUBSecrets, fecha de acceso: diciembre 19, 2025, </w:t>
      </w:r>
      <w:hyperlink r:id="rId34">
        <w:r w:rsidDel="00000000" w:rsidR="00000000" w:rsidRPr="00000000">
          <w:rPr>
            <w:rFonts w:ascii="Google Sans" w:cs="Google Sans" w:eastAsia="Google Sans" w:hAnsi="Google Sans"/>
            <w:color w:val="0000ee"/>
            <w:sz w:val="24"/>
            <w:szCs w:val="24"/>
            <w:u w:val="single"/>
            <w:rtl w:val="0"/>
          </w:rPr>
          <w:t xml:space="preserve">https://epubsecrets.com/access-aide-a-new-epub-accessibility-plugin-for-sigil.php</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dougmassay/tagmechanic-sigil-plugin - GitHub, fecha de acceso: diciembre 19, 2025, </w:t>
      </w:r>
      <w:hyperlink r:id="rId35">
        <w:r w:rsidDel="00000000" w:rsidR="00000000" w:rsidRPr="00000000">
          <w:rPr>
            <w:rFonts w:ascii="Google Sans" w:cs="Google Sans" w:eastAsia="Google Sans" w:hAnsi="Google Sans"/>
            <w:color w:val="0000ee"/>
            <w:sz w:val="24"/>
            <w:szCs w:val="24"/>
            <w:u w:val="single"/>
            <w:rtl w:val="0"/>
          </w:rPr>
          <w:t xml:space="preserve">https://github.com/dougmassay/tagmechanic-sigil-plugin</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Sigil Ebook | Sigil is a multi-platform EPUB ebook Editor, fecha de acceso: diciembre 19, 2025, </w:t>
      </w:r>
      <w:hyperlink r:id="rId36">
        <w:r w:rsidDel="00000000" w:rsidR="00000000" w:rsidRPr="00000000">
          <w:rPr>
            <w:rFonts w:ascii="Google Sans" w:cs="Google Sans" w:eastAsia="Google Sans" w:hAnsi="Google Sans"/>
            <w:color w:val="0000ee"/>
            <w:sz w:val="24"/>
            <w:szCs w:val="24"/>
            <w:u w:val="single"/>
            <w:rtl w:val="0"/>
          </w:rPr>
          <w:t xml:space="preserve">https://sigilebook.wordpress.com/</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w3c/epubcheck: The conformance checker for EPUB publications - GitHub, fecha de acceso: diciembre 19, 2025, </w:t>
      </w:r>
      <w:hyperlink r:id="rId37">
        <w:r w:rsidDel="00000000" w:rsidR="00000000" w:rsidRPr="00000000">
          <w:rPr>
            <w:rFonts w:ascii="Google Sans" w:cs="Google Sans" w:eastAsia="Google Sans" w:hAnsi="Google Sans"/>
            <w:color w:val="0000ee"/>
            <w:sz w:val="24"/>
            <w:szCs w:val="24"/>
            <w:u w:val="single"/>
            <w:rtl w:val="0"/>
          </w:rPr>
          <w:t xml:space="preserve">https://github.com/w3c/epubcheck</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 by DAISY - Accessible Publishing Knowledge Base, fecha de acceso: diciembre 19, 2025, </w:t>
      </w:r>
      <w:hyperlink r:id="rId38">
        <w:r w:rsidDel="00000000" w:rsidR="00000000" w:rsidRPr="00000000">
          <w:rPr>
            <w:rFonts w:ascii="Google Sans" w:cs="Google Sans" w:eastAsia="Google Sans" w:hAnsi="Google Sans"/>
            <w:color w:val="0000ee"/>
            <w:sz w:val="24"/>
            <w:szCs w:val="24"/>
            <w:u w:val="single"/>
            <w:rtl w:val="0"/>
          </w:rPr>
          <w:t xml:space="preserve">https://kb.daisy.org/publishing/docs/epub/validation/ace.html</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 Thorium Reader - EDRLab, fecha de acceso: diciembre 19, 2025, </w:t>
      </w:r>
      <w:hyperlink r:id="rId39">
        <w:r w:rsidDel="00000000" w:rsidR="00000000" w:rsidRPr="00000000">
          <w:rPr>
            <w:rFonts w:ascii="Google Sans" w:cs="Google Sans" w:eastAsia="Google Sans" w:hAnsi="Google Sans"/>
            <w:color w:val="0000ee"/>
            <w:sz w:val="24"/>
            <w:szCs w:val="24"/>
            <w:u w:val="single"/>
            <w:rtl w:val="0"/>
          </w:rPr>
          <w:t xml:space="preserve">https://thorium.edrlab.org/en/th3/500_accessibility/</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to Speech (TTS) | Thorium Reader - EDRLab, fecha de acceso: diciembre 19, 2025, </w:t>
      </w:r>
      <w:hyperlink r:id="rId40">
        <w:r w:rsidDel="00000000" w:rsidR="00000000" w:rsidRPr="00000000">
          <w:rPr>
            <w:rFonts w:ascii="Google Sans" w:cs="Google Sans" w:eastAsia="Google Sans" w:hAnsi="Google Sans"/>
            <w:color w:val="0000ee"/>
            <w:sz w:val="24"/>
            <w:szCs w:val="24"/>
            <w:u w:val="single"/>
            <w:rtl w:val="0"/>
          </w:rPr>
          <w:t xml:space="preserve">https://thorium.edrlab.org/en/docs/210_reading/230_tts/</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of a pause between sentences : r/ACX - Reddit, fecha de acceso: diciembre 19, 2025, </w:t>
      </w:r>
      <w:hyperlink r:id="rId41">
        <w:r w:rsidDel="00000000" w:rsidR="00000000" w:rsidRPr="00000000">
          <w:rPr>
            <w:rFonts w:ascii="Google Sans" w:cs="Google Sans" w:eastAsia="Google Sans" w:hAnsi="Google Sans"/>
            <w:color w:val="0000ee"/>
            <w:sz w:val="24"/>
            <w:szCs w:val="24"/>
            <w:u w:val="single"/>
            <w:rtl w:val="0"/>
          </w:rPr>
          <w:t xml:space="preserve">https://www.reddit.com/r/ACX/comments/k22da4/how_long_of_a_pause_between_sentences/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orium.edrlab.org/en/docs/210_reading/230_tts/" TargetMode="External"/><Relationship Id="rId20" Type="http://schemas.openxmlformats.org/officeDocument/2006/relationships/hyperlink" Target="https://handbook.floeproject.org/techniques/narrations-and-text-to-speech/" TargetMode="External"/><Relationship Id="rId41" Type="http://schemas.openxmlformats.org/officeDocument/2006/relationships/hyperlink" Target="https://www.reddit.com/r/ACX/comments/k22da4/how_long_of_a_pause_between_sentences/" TargetMode="External"/><Relationship Id="rId22" Type="http://schemas.openxmlformats.org/officeDocument/2006/relationships/hyperlink" Target="https://theurbanwriters.com/blogs/publishing/pacing-and-flow-how-to-optimize-your-writing-for-audiobook-performance" TargetMode="External"/><Relationship Id="rId21" Type="http://schemas.openxmlformats.org/officeDocument/2006/relationships/hyperlink" Target="https://w3c.github.io/epub-specs/epub33/tts/" TargetMode="External"/><Relationship Id="rId24" Type="http://schemas.openxmlformats.org/officeDocument/2006/relationships/hyperlink" Target="https://www.w3.org/TR/2020/CR-css-speech-1-20200310/" TargetMode="External"/><Relationship Id="rId23" Type="http://schemas.openxmlformats.org/officeDocument/2006/relationships/hyperlink" Target="https://cssdog.com/css_aural_media.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3.org/TR/epub-tts-10/" TargetMode="External"/><Relationship Id="rId26" Type="http://schemas.openxmlformats.org/officeDocument/2006/relationships/hyperlink" Target="https://stackoverflow.com/questions/48060990/different-voices-text-to-speech" TargetMode="External"/><Relationship Id="rId25" Type="http://schemas.openxmlformats.org/officeDocument/2006/relationships/hyperlink" Target="https://kb.daisy.org/publishing/docs/text-to-speech/speech.html" TargetMode="External"/><Relationship Id="rId28" Type="http://schemas.openxmlformats.org/officeDocument/2006/relationships/hyperlink" Target="https://docs.cloud.google.com/text-to-speech/docs/ssml" TargetMode="External"/><Relationship Id="rId27" Type="http://schemas.openxmlformats.org/officeDocument/2006/relationships/hyperlink" Target="https://docs.aws.amazon.com/polly/latest/dg/supportedtags.html" TargetMode="External"/><Relationship Id="rId5" Type="http://schemas.openxmlformats.org/officeDocument/2006/relationships/styles" Target="styles.xml"/><Relationship Id="rId6" Type="http://schemas.openxmlformats.org/officeDocument/2006/relationships/hyperlink" Target="https://www.w3.org/TR/epub-33/" TargetMode="External"/><Relationship Id="rId29" Type="http://schemas.openxmlformats.org/officeDocument/2006/relationships/hyperlink" Target="https://docs.aws.amazon.com/connect/latest/adminguide/supported-ssml-tags.html" TargetMode="External"/><Relationship Id="rId7" Type="http://schemas.openxmlformats.org/officeDocument/2006/relationships/hyperlink" Target="https://idpf.org/epub/30/spec/epub30-overview.html" TargetMode="External"/><Relationship Id="rId8" Type="http://schemas.openxmlformats.org/officeDocument/2006/relationships/hyperlink" Target="https://www.w3.org/TR/2021/NOTE-epub-overview-33-20210903/" TargetMode="External"/><Relationship Id="rId31" Type="http://schemas.openxmlformats.org/officeDocument/2006/relationships/hyperlink" Target="https://sigil-ebook.com/sigil/plugins/" TargetMode="External"/><Relationship Id="rId30" Type="http://schemas.openxmlformats.org/officeDocument/2006/relationships/hyperlink" Target="https://kb.daisy.org/publishing/docs/sync-media/overlays.html" TargetMode="External"/><Relationship Id="rId11" Type="http://schemas.openxmlformats.org/officeDocument/2006/relationships/hyperlink" Target="https://www.w3.org/TR/css-speech-1/" TargetMode="External"/><Relationship Id="rId33" Type="http://schemas.openxmlformats.org/officeDocument/2006/relationships/hyperlink" Target="https://github.com/kevinhendricks/Access-Aide" TargetMode="External"/><Relationship Id="rId10" Type="http://schemas.openxmlformats.org/officeDocument/2006/relationships/hyperlink" Target="https://www.w3.org/TR/2021/NOTE-epub-overview-33-20211013/" TargetMode="External"/><Relationship Id="rId32" Type="http://schemas.openxmlformats.org/officeDocument/2006/relationships/hyperlink" Target="https://pressbooks.library.torontomu.ca/ebooks/chapter/tutorial-4-special-effects/" TargetMode="External"/><Relationship Id="rId13" Type="http://schemas.openxmlformats.org/officeDocument/2006/relationships/hyperlink" Target="https://idpf.org/epub/31/spec/epub-contentdocs.html" TargetMode="External"/><Relationship Id="rId35" Type="http://schemas.openxmlformats.org/officeDocument/2006/relationships/hyperlink" Target="https://github.com/dougmassay/tagmechanic-sigil-plugin" TargetMode="External"/><Relationship Id="rId12" Type="http://schemas.openxmlformats.org/officeDocument/2006/relationships/hyperlink" Target="https://www.w3.org/TR/spoken-html/" TargetMode="External"/><Relationship Id="rId34" Type="http://schemas.openxmlformats.org/officeDocument/2006/relationships/hyperlink" Target="https://epubsecrets.com/access-aide-a-new-epub-accessibility-plugin-for-sigil.php" TargetMode="External"/><Relationship Id="rId15" Type="http://schemas.openxmlformats.org/officeDocument/2006/relationships/hyperlink" Target="https://w3c.github.io/epub-specs/epub33/rs/" TargetMode="External"/><Relationship Id="rId37" Type="http://schemas.openxmlformats.org/officeDocument/2006/relationships/hyperlink" Target="https://github.com/w3c/epubcheck" TargetMode="External"/><Relationship Id="rId14" Type="http://schemas.openxmlformats.org/officeDocument/2006/relationships/hyperlink" Target="https://www.w3.org/TR/2021/NOTE-epub-overview-33-20210921/" TargetMode="External"/><Relationship Id="rId36" Type="http://schemas.openxmlformats.org/officeDocument/2006/relationships/hyperlink" Target="https://sigilebook.wordpress.com/" TargetMode="External"/><Relationship Id="rId17" Type="http://schemas.openxmlformats.org/officeDocument/2006/relationships/hyperlink" Target="https://github.com/IDPF/epub3-samples/blob/master/30/accessible_epub_3/EPUB/ch03s03.xhtml" TargetMode="External"/><Relationship Id="rId39" Type="http://schemas.openxmlformats.org/officeDocument/2006/relationships/hyperlink" Target="https://thorium.edrlab.org/en/th3/500_accessibility/" TargetMode="External"/><Relationship Id="rId16" Type="http://schemas.openxmlformats.org/officeDocument/2006/relationships/hyperlink" Target="https://kb.daisy.org/publishing/docs/text-to-speech/ssml.html" TargetMode="External"/><Relationship Id="rId38" Type="http://schemas.openxmlformats.org/officeDocument/2006/relationships/hyperlink" Target="https://kb.daisy.org/publishing/docs/epub/validation/ace.html" TargetMode="External"/><Relationship Id="rId19" Type="http://schemas.openxmlformats.org/officeDocument/2006/relationships/hyperlink" Target="https://help.apple.com/itc/booksassetguide/en.lproj/itcf373ff8f8.html" TargetMode="External"/><Relationship Id="rId18" Type="http://schemas.openxmlformats.org/officeDocument/2006/relationships/hyperlink" Target="https://www.w3.org/publishing/epubcheck/docs/mess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